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505898" w:rsidRPr="00C94E8B" w:rsidTr="001412FB">
        <w:trPr>
          <w:trHeight w:val="17565"/>
        </w:trPr>
        <w:tc>
          <w:tcPr>
            <w:tcW w:w="10065" w:type="dxa"/>
          </w:tcPr>
          <w:p w:rsidR="00505898" w:rsidRPr="008679DB" w:rsidRDefault="00505898" w:rsidP="00AD3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ПОЗИВ ЗА ПОДНОШЕЊЕ ПОНУДЕ</w:t>
            </w:r>
          </w:p>
          <w:p w:rsidR="008679DB" w:rsidRPr="008679DB" w:rsidRDefault="008679DB" w:rsidP="00AD3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679DB" w:rsidRPr="008679DB" w:rsidRDefault="008679DB" w:rsidP="008679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(заведено у ЈП ЕПС под бројем 105-Е.03.01-</w:t>
            </w:r>
            <w:r w:rsidR="00A47750" w:rsidRPr="00A47750">
              <w:rPr>
                <w:rFonts w:ascii="Arial" w:hAnsi="Arial" w:cs="Arial"/>
                <w:color w:val="000000"/>
                <w:sz w:val="22"/>
                <w:szCs w:val="22"/>
              </w:rPr>
              <w:t>141170</w:t>
            </w:r>
            <w:r w:rsidR="00CF3F5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323785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5</w:t>
            </w:r>
            <w:r w:rsidR="00300D38" w:rsidRPr="00A4775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323785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20</w:t>
            </w:r>
            <w:r w:rsidR="009309D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дана </w:t>
            </w:r>
            <w:r w:rsidR="00323785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26.05.</w:t>
            </w:r>
            <w:r w:rsidR="009309D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2020</w:t>
            </w:r>
            <w:r w:rsidR="00CF3F5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године)</w:t>
            </w:r>
          </w:p>
          <w:p w:rsidR="00AD386F" w:rsidRPr="008679DB" w:rsidRDefault="00AD386F" w:rsidP="00AD3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8679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Назив наручиоца: ЈАВНО ПРЕДУЗЕЋЕ "ЕЛЕКТРОПРИВРЕДА СРБИЈЕ" БЕОГРАД</w:t>
            </w:r>
          </w:p>
          <w:p w:rsidR="00505898" w:rsidRPr="0090505E" w:rsidRDefault="00505898" w:rsidP="00AD386F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Адреса наручиоца: Балканска 13, Београд</w:t>
            </w:r>
            <w:r w:rsidR="0090505E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, </w:t>
            </w:r>
          </w:p>
          <w:p w:rsidR="00AD386F" w:rsidRPr="008679DB" w:rsidRDefault="00AD386F" w:rsidP="00AD38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505E" w:rsidRDefault="0090505E" w:rsidP="0090505E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90505E">
              <w:rPr>
                <w:rFonts w:ascii="Arial" w:hAnsi="Arial" w:cs="Arial"/>
                <w:color w:val="000000"/>
                <w:sz w:val="22"/>
                <w:szCs w:val="22"/>
              </w:rPr>
              <w:t>Назив и адреса Огранка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:</w:t>
            </w:r>
            <w:r w:rsidRPr="005929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90505E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Електропривреда Србије ЈП  Београд - Огранак ТЕНТ,  Београд</w:t>
            </w:r>
            <w:r w:rsidR="00A4775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- Обреновац, Богољуба Урошевића </w:t>
            </w:r>
            <w:r w:rsidRPr="0090505E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Црног 44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, 11500 Обреновац</w:t>
            </w:r>
          </w:p>
          <w:p w:rsidR="0090505E" w:rsidRPr="0090505E" w:rsidRDefault="0090505E" w:rsidP="0090505E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505898" w:rsidRPr="008679DB" w:rsidRDefault="0090505E" w:rsidP="008679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05898"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Интернет страница наручиоца: </w:t>
            </w:r>
            <w:hyperlink r:id="rId5" w:history="1">
              <w:r w:rsidR="00AD386F" w:rsidRPr="008679DB">
                <w:rPr>
                  <w:rFonts w:ascii="Arial" w:hAnsi="Arial" w:cs="Arial"/>
                  <w:color w:val="000000"/>
                  <w:sz w:val="22"/>
                  <w:szCs w:val="22"/>
                </w:rPr>
                <w:t>www.eps.rs</w:t>
              </w:r>
            </w:hyperlink>
          </w:p>
          <w:p w:rsidR="00AD386F" w:rsidRPr="008679DB" w:rsidRDefault="00AD386F" w:rsidP="00AD386F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8679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Врста наручиоца: Државно јавно предузеће</w:t>
            </w:r>
          </w:p>
          <w:p w:rsidR="00AD386F" w:rsidRPr="008679DB" w:rsidRDefault="00AD386F" w:rsidP="00AD386F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386F" w:rsidRPr="008679DB" w:rsidRDefault="00505898" w:rsidP="008679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Врста поступка јавне набавке:</w:t>
            </w:r>
            <w:r w:rsidR="008679DB"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A62B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отворени поступак</w:t>
            </w:r>
            <w:r w:rsidR="008679DB" w:rsidRPr="008679DB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</w:t>
            </w:r>
          </w:p>
          <w:p w:rsidR="00347C7C" w:rsidRPr="009309D9" w:rsidRDefault="00505898" w:rsidP="009309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9309D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Врста предмета: </w:t>
            </w:r>
            <w:r w:rsidR="00B7528A" w:rsidRPr="009309D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Набавка </w:t>
            </w:r>
            <w:r w:rsidR="00CF3F57" w:rsidRPr="009309D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услуга</w:t>
            </w:r>
            <w:r w:rsidR="00300D38" w:rsidRPr="009309D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:  </w:t>
            </w:r>
            <w:r w:rsidR="009309D9" w:rsidRPr="009309D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Одржавање уређаја енергетске електронике - ТЕНТ</w:t>
            </w:r>
            <w:r w:rsidR="00CF3F57" w:rsidRPr="009309D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, Партија 1. </w:t>
            </w:r>
            <w:r w:rsidR="009309D9" w:rsidRPr="009309D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Одржавање уређаја енергетске електронике за потребе ТЕНТ-А и </w:t>
            </w:r>
            <w:r w:rsidR="00CF3F57" w:rsidRPr="009309D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Партија 2. </w:t>
            </w:r>
            <w:r w:rsidR="009309D9" w:rsidRPr="009309D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Одржавање уређаја енергетске електронике за потребе ТЕНТ-Б</w:t>
            </w:r>
          </w:p>
          <w:p w:rsidR="00CF3F57" w:rsidRPr="009309D9" w:rsidRDefault="00505898" w:rsidP="009309D9">
            <w:pPr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9309D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Назив и ознака из општег речника набавки</w:t>
            </w:r>
            <w:r w:rsidR="00CF3F57" w:rsidRPr="009309D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за </w:t>
            </w:r>
            <w:r w:rsidR="00A4775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обе</w:t>
            </w:r>
            <w:r w:rsidR="00CF3F57" w:rsidRPr="009309D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партије:</w:t>
            </w:r>
          </w:p>
          <w:p w:rsidR="00B7528A" w:rsidRDefault="00A47750" w:rsidP="00A47750">
            <w:pPr>
              <w:ind w:left="1414" w:hanging="69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A4775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Услуге поправке и одржавања уређаја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–</w:t>
            </w:r>
            <w:r w:rsidRPr="00A4775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50530000</w:t>
            </w:r>
          </w:p>
          <w:p w:rsidR="00A47750" w:rsidRPr="00A47750" w:rsidRDefault="00A47750" w:rsidP="00A47750">
            <w:pPr>
              <w:ind w:left="1414" w:hanging="69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347C7C" w:rsidRPr="00B7528A" w:rsidRDefault="00505898" w:rsidP="00B752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C7C">
              <w:rPr>
                <w:rFonts w:ascii="Arial" w:hAnsi="Arial" w:cs="Arial"/>
                <w:b/>
                <w:color w:val="000000"/>
                <w:sz w:val="22"/>
                <w:szCs w:val="22"/>
              </w:rPr>
              <w:t>Број партија, уколико се се предмет набавке обликује у више партија</w:t>
            </w:r>
            <w:r w:rsidRPr="00347C7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B7528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B7528A" w:rsidRDefault="00B7528A" w:rsidP="00B7528A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B7528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Набавка </w:t>
            </w:r>
            <w:r w:rsidR="00CF3F57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је обликована у</w:t>
            </w:r>
            <w:r w:rsidR="009309D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две</w:t>
            </w:r>
            <w:r w:rsidR="00CF3F57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партије и то:</w:t>
            </w:r>
          </w:p>
          <w:p w:rsidR="009309D9" w:rsidRDefault="009309D9" w:rsidP="00B7528A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9309D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Партија 1. Одржавање уређаја енергетске електронике за потребе ТЕНТ-А </w:t>
            </w:r>
          </w:p>
          <w:p w:rsidR="00CF3F57" w:rsidRDefault="009309D9" w:rsidP="00B7528A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9309D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Партија 2. Одржавање уређаја енергетске електронике за потребе ТЕНТ-Б</w:t>
            </w:r>
            <w:r w:rsidRPr="00B7528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9309D9" w:rsidRPr="00B7528A" w:rsidRDefault="009309D9" w:rsidP="00B7528A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110D6E" w:rsidRDefault="00505898" w:rsidP="008679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Критеријум, елементи критеријума за доделу уговора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505898" w:rsidRDefault="00110D6E" w:rsidP="00110D6E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Партија 1</w:t>
            </w:r>
            <w:r w:rsidRPr="00110D6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505898"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25C6C" w:rsidRPr="008679DB">
              <w:rPr>
                <w:rFonts w:ascii="Arial" w:hAnsi="Arial" w:cs="Arial"/>
                <w:color w:val="000000"/>
                <w:sz w:val="22"/>
                <w:szCs w:val="22"/>
              </w:rPr>
              <w:t>најнижа понуђена цена</w:t>
            </w:r>
          </w:p>
          <w:p w:rsidR="00110D6E" w:rsidRDefault="00110D6E" w:rsidP="00110D6E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Партија 2</w:t>
            </w:r>
            <w:r w:rsidRPr="00110D6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најнижа понуђена цена</w:t>
            </w:r>
          </w:p>
          <w:p w:rsidR="00AD386F" w:rsidRPr="008679DB" w:rsidRDefault="00AD386F" w:rsidP="00AD386F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D3539E" w:rsidRDefault="00505898" w:rsidP="008679DB">
            <w:pPr>
              <w:pStyle w:val="ListParagraph"/>
              <w:numPr>
                <w:ilvl w:val="0"/>
                <w:numId w:val="2"/>
              </w:numPr>
              <w:ind w:right="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Начин преузимања конкурсне документације, односно интернет адресa где је конкурсна документација: </w:t>
            </w:r>
          </w:p>
          <w:p w:rsidR="00505898" w:rsidRPr="008679DB" w:rsidRDefault="00505898" w:rsidP="00D3539E">
            <w:pPr>
              <w:ind w:left="699" w:right="4" w:hanging="69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Конкурсна документација се може преузети на Порталу јавних набавки и интернет страници наручиоца www.eps.rs, као и лично на адреси Огранак ТЕНТ, Београд-Обреновац, Богољуба Урошевића Црног 44, 11 500 Обреновац.</w:t>
            </w:r>
          </w:p>
          <w:p w:rsidR="00505898" w:rsidRPr="008679DB" w:rsidRDefault="00505898" w:rsidP="00AD3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D3539E" w:rsidRDefault="00505898" w:rsidP="00D353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Начин подношења понуде и рок за подношење понуде:</w:t>
            </w:r>
          </w:p>
          <w:p w:rsidR="00505898" w:rsidRPr="008679DB" w:rsidRDefault="00505898" w:rsidP="00AD386F">
            <w:pPr>
              <w:ind w:left="69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505898" w:rsidRPr="008679DB" w:rsidRDefault="00505898" w:rsidP="00AD386F">
            <w:pPr>
              <w:ind w:left="69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Ро</w:t>
            </w:r>
            <w:r w:rsidR="00EE213A">
              <w:rPr>
                <w:rFonts w:ascii="Arial" w:hAnsi="Arial" w:cs="Arial"/>
                <w:color w:val="000000"/>
                <w:sz w:val="22"/>
                <w:szCs w:val="22"/>
              </w:rPr>
              <w:t xml:space="preserve">к за подношење понуда истиче у </w:t>
            </w:r>
            <w:r w:rsidR="00485D75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10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485D75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30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 часова,</w:t>
            </w:r>
            <w:r w:rsidR="00D3539E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дана </w:t>
            </w:r>
            <w:r w:rsidR="00485D75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25</w:t>
            </w:r>
            <w:r w:rsidR="009309D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.</w:t>
            </w:r>
            <w:r w:rsidR="00485D75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06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  <w:r w:rsidR="005C188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. године.</w:t>
            </w:r>
          </w:p>
          <w:p w:rsidR="00505898" w:rsidRPr="008679DB" w:rsidRDefault="00505898" w:rsidP="00AD3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679DB" w:rsidRPr="00D3539E" w:rsidRDefault="008679DB" w:rsidP="008679DB">
            <w:pPr>
              <w:numPr>
                <w:ilvl w:val="0"/>
                <w:numId w:val="2"/>
              </w:numPr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sz w:val="22"/>
                <w:szCs w:val="22"/>
              </w:rPr>
              <w:t>Адреса за подношење понуда је:</w:t>
            </w:r>
          </w:p>
          <w:p w:rsidR="008679DB" w:rsidRDefault="008679DB" w:rsidP="008679DB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79DB">
              <w:rPr>
                <w:rFonts w:ascii="Arial" w:hAnsi="Arial" w:cs="Arial"/>
                <w:sz w:val="22"/>
                <w:szCs w:val="22"/>
              </w:rPr>
              <w:t xml:space="preserve">Јавно предузеће „Електропривреда Србије“ Београд, Огранак ТЕНТ, Београд-Обреновац,  Богољуба Урошевића Црног 44, 11500 Обреновац, </w:t>
            </w:r>
            <w:r w:rsidRPr="00F56999">
              <w:rPr>
                <w:rFonts w:ascii="Arial" w:hAnsi="Arial" w:cs="Arial"/>
                <w:sz w:val="22"/>
                <w:szCs w:val="22"/>
              </w:rPr>
              <w:t xml:space="preserve">или лично, у писарници </w:t>
            </w:r>
            <w:r w:rsidRPr="00F56999">
              <w:rPr>
                <w:rFonts w:ascii="Arial" w:hAnsi="Arial" w:cs="Arial"/>
                <w:sz w:val="22"/>
                <w:szCs w:val="22"/>
                <w:lang w:val="ru-RU"/>
              </w:rPr>
              <w:t xml:space="preserve">Наручиоца </w:t>
            </w:r>
            <w:r w:rsidRPr="00F56999">
              <w:rPr>
                <w:rFonts w:ascii="Arial" w:hAnsi="Arial" w:cs="Arial"/>
                <w:sz w:val="22"/>
                <w:szCs w:val="22"/>
              </w:rPr>
              <w:t>на наведеној адреси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:rsidR="008679DB" w:rsidRPr="008679DB" w:rsidRDefault="008679DB" w:rsidP="008679DB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AD386F" w:rsidRPr="008679DB" w:rsidRDefault="00505898" w:rsidP="008679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Место, време и начин отварања понуда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505898" w:rsidRPr="008679DB" w:rsidRDefault="00505898" w:rsidP="00AD386F">
            <w:pPr>
              <w:pStyle w:val="BodyText"/>
              <w:ind w:left="699" w:right="4"/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  <w:t>Отв</w:t>
            </w:r>
            <w:r w:rsidR="00EE213A"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  <w:t xml:space="preserve">арање понуда биће одржано дана </w:t>
            </w:r>
            <w:r w:rsidR="00485D75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25.06</w:t>
            </w:r>
            <w:r w:rsidR="009309D9" w:rsidRPr="008679DB"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  <w:r w:rsidR="009309D9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5C18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  <w:t xml:space="preserve"> године, са </w:t>
            </w:r>
            <w:r w:rsidR="007D361D"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  <w:t xml:space="preserve">почетком у </w:t>
            </w:r>
            <w:r w:rsidR="005C1886"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  <w:t>1</w:t>
            </w:r>
            <w:r w:rsidR="00485D7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</w:t>
            </w:r>
            <w:r w:rsidR="00264E1B"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  <w:t>:</w:t>
            </w:r>
            <w:r w:rsidR="005C188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00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  <w:t xml:space="preserve"> </w:t>
            </w:r>
            <w:r w:rsidR="00A47750"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  <w:t>часова у Огранак ТЕНТ</w:t>
            </w:r>
            <w:r w:rsidR="00A4775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  <w:t>Београд-Обреновац,  Богољуба Урошевића Црног 44, 11500 Обреновац</w:t>
            </w:r>
          </w:p>
          <w:p w:rsidR="00505898" w:rsidRPr="008679DB" w:rsidRDefault="00505898" w:rsidP="00AD386F">
            <w:pPr>
              <w:pStyle w:val="BodyText"/>
              <w:ind w:left="699" w:right="4"/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  <w:t xml:space="preserve">Отварање понуда је јавно и може присуствовати свако заинтересовано лице. </w:t>
            </w:r>
          </w:p>
          <w:p w:rsidR="00505898" w:rsidRPr="008679DB" w:rsidRDefault="00505898" w:rsidP="00AD386F">
            <w:pPr>
              <w:ind w:left="69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У поступку отварања понуда могу активно учествовати само овлашћени представници понуђача.</w:t>
            </w:r>
          </w:p>
          <w:p w:rsidR="00505898" w:rsidRDefault="00505898" w:rsidP="00AD386F">
            <w:pPr>
              <w:pStyle w:val="BodyText"/>
              <w:ind w:left="699" w:right="4"/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  <w:t>Рокови се рачунају у складу са Законом о општем управном поступку („Сл.лист СРЈ“, број 33/97 и 31/2001 и „Сл. гласник РС“, број 30/2010).</w:t>
            </w:r>
          </w:p>
          <w:p w:rsidR="00A4392C" w:rsidRPr="008679DB" w:rsidRDefault="00A4392C" w:rsidP="00AD386F">
            <w:pPr>
              <w:pStyle w:val="BodyText"/>
              <w:ind w:left="699" w:right="4"/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</w:pPr>
          </w:p>
          <w:p w:rsidR="00505898" w:rsidRPr="008679DB" w:rsidRDefault="00505898" w:rsidP="008679DB">
            <w:pPr>
              <w:numPr>
                <w:ilvl w:val="0"/>
                <w:numId w:val="2"/>
              </w:numPr>
              <w:ind w:righ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Понуду поднети у затвореној коверти/омоту/кутији са назнаком:</w:t>
            </w:r>
          </w:p>
          <w:p w:rsidR="00505898" w:rsidRPr="008679DB" w:rsidRDefault="00505898" w:rsidP="00AD386F">
            <w:pPr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 ОТВАРАТИ</w:t>
            </w:r>
          </w:p>
          <w:p w:rsidR="00505898" w:rsidRPr="008679DB" w:rsidRDefault="00505898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Понуда за ЈН </w:t>
            </w:r>
            <w:r w:rsidRPr="00B7528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бр. </w:t>
            </w:r>
            <w:r w:rsidR="002E2EAE" w:rsidRPr="002E2EAE">
              <w:rPr>
                <w:rFonts w:ascii="Arial" w:hAnsi="Arial" w:cs="Arial"/>
                <w:b/>
                <w:color w:val="000000"/>
                <w:sz w:val="22"/>
                <w:szCs w:val="22"/>
              </w:rPr>
              <w:t>3000/0490/2020 (240/2020</w:t>
            </w:r>
            <w:r w:rsidR="008679DB" w:rsidRPr="00CF3F57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8679DB" w:rsidRDefault="00505898" w:rsidP="00500471">
            <w:pPr>
              <w:pStyle w:val="BodyText"/>
              <w:tabs>
                <w:tab w:val="left" w:pos="72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 xml:space="preserve">Предмет ЈН: </w:t>
            </w:r>
          </w:p>
          <w:p w:rsidR="002E2EAE" w:rsidRDefault="002E2EAE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2E2EAE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lastRenderedPageBreak/>
              <w:t xml:space="preserve">Одржавање уређаја енергетске електронике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–</w:t>
            </w:r>
            <w:r w:rsidRPr="002E2EAE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ТЕНТ</w:t>
            </w:r>
          </w:p>
          <w:p w:rsidR="002E2EAE" w:rsidRDefault="002E2EAE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2E2EAE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Партија 1. Одржавање уређаја енергетске електронике за потребе ТЕНТ-А</w:t>
            </w:r>
          </w:p>
          <w:p w:rsidR="001412FB" w:rsidRPr="002E2EAE" w:rsidRDefault="002E2EAE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2E2EAE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Партија 2. Одржавање уређаја енергетске електронике за потребе ТЕНТ-Б</w:t>
            </w:r>
          </w:p>
          <w:p w:rsidR="00505898" w:rsidRDefault="00505898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УРУЧИТИ: </w:t>
            </w:r>
            <w:r w:rsidR="008679DB" w:rsidRPr="00B7528A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Наташи Матић</w:t>
            </w:r>
          </w:p>
          <w:p w:rsidR="001412FB" w:rsidRPr="008679DB" w:rsidRDefault="001412FB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05898" w:rsidRPr="008679DB" w:rsidRDefault="00505898" w:rsidP="00AD386F">
            <w:pPr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КОМИСИЈСКИ ОТВОРИТИ</w:t>
            </w:r>
          </w:p>
          <w:p w:rsidR="0065037D" w:rsidRPr="00B66764" w:rsidRDefault="0065037D" w:rsidP="0065037D">
            <w:pPr>
              <w:pStyle w:val="KDParagraf"/>
              <w:spacing w:before="0"/>
              <w:rPr>
                <w:rFonts w:cs="Arial"/>
                <w:b/>
                <w:lang w:val="sr-Cyrl-RS"/>
              </w:rPr>
            </w:pPr>
            <w:r w:rsidRPr="00417A84">
              <w:rPr>
                <w:rFonts w:cs="Arial"/>
                <w:b/>
                <w:lang w:val="sr-Cyrl-RS"/>
              </w:rPr>
              <w:t>Понуду послати у 1</w:t>
            </w:r>
            <w:r>
              <w:rPr>
                <w:rFonts w:cs="Arial"/>
                <w:b/>
                <w:lang w:val="sr-Cyrl-RS"/>
              </w:rPr>
              <w:t xml:space="preserve"> </w:t>
            </w:r>
            <w:r w:rsidRPr="00417A84">
              <w:rPr>
                <w:rFonts w:cs="Arial"/>
                <w:b/>
                <w:lang w:val="sr-Cyrl-RS"/>
              </w:rPr>
              <w:t>(једном) штампаном примерку</w:t>
            </w:r>
            <w:r>
              <w:rPr>
                <w:rFonts w:cs="Arial"/>
                <w:b/>
                <w:lang w:val="sr-Cyrl-RS"/>
              </w:rPr>
              <w:t xml:space="preserve"> </w:t>
            </w:r>
            <w:r w:rsidRPr="00417A84">
              <w:rPr>
                <w:rFonts w:cs="Arial"/>
                <w:b/>
                <w:lang w:val="sr-Cyrl-RS"/>
              </w:rPr>
              <w:t>(оригинал) и једном примерку на ЦД-у (копија). Препорука је да у електронској верзији буде  документ-односно скенирана верзија штампаног примерка понуде.</w:t>
            </w:r>
          </w:p>
          <w:p w:rsidR="00F65B38" w:rsidRPr="008679DB" w:rsidRDefault="00F65B38" w:rsidP="00AD386F">
            <w:pPr>
              <w:ind w:left="426" w:right="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8679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Рок за доношење одлуке: 25 дана од дана отварања понуда.</w:t>
            </w:r>
          </w:p>
          <w:p w:rsidR="00AD386F" w:rsidRPr="008679DB" w:rsidRDefault="00AD386F" w:rsidP="00AD386F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8679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Лице за контакт: </w:t>
            </w:r>
            <w:r w:rsidR="008679DB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Наташа Матић</w:t>
            </w:r>
            <w:r w:rsidR="00316D9E"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hyperlink r:id="rId6" w:history="1">
              <w:r w:rsidR="008679DB" w:rsidRPr="00B67B7C">
                <w:rPr>
                  <w:rStyle w:val="Hyperlink"/>
                  <w:rFonts w:ascii="Arial" w:hAnsi="Arial" w:cs="Arial"/>
                  <w:sz w:val="22"/>
                  <w:szCs w:val="22"/>
                </w:rPr>
                <w:t>matic.natasa@eps.rs</w:t>
              </w:r>
            </w:hyperlink>
            <w:r w:rsid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D386F" w:rsidRPr="008679DB" w:rsidRDefault="00AD386F" w:rsidP="00AD386F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E213A" w:rsidRDefault="00505898" w:rsidP="00EE213A">
            <w:pPr>
              <w:pStyle w:val="EMPTYCELLSTYL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79DB">
              <w:rPr>
                <w:rFonts w:ascii="Arial" w:eastAsia="Times New Roman" w:hAnsi="Arial" w:cs="Arial"/>
                <w:sz w:val="22"/>
                <w:szCs w:val="22"/>
              </w:rPr>
              <w:t>Остале информације: /</w:t>
            </w:r>
          </w:p>
          <w:p w:rsidR="007D361D" w:rsidRDefault="008679DB" w:rsidP="000822D7">
            <w:pPr>
              <w:jc w:val="center"/>
              <w:rPr>
                <w:rFonts w:eastAsia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7D361D" w:rsidRPr="007D361D" w:rsidRDefault="007D361D" w:rsidP="007D361D">
            <w:pPr>
              <w:rPr>
                <w:rFonts w:eastAsia="Arial"/>
                <w:lang w:val="sr-Cyrl-RS"/>
              </w:rPr>
            </w:pPr>
          </w:p>
          <w:p w:rsidR="007D361D" w:rsidRPr="007D361D" w:rsidRDefault="007D361D" w:rsidP="007D361D">
            <w:pPr>
              <w:rPr>
                <w:rFonts w:eastAsia="Arial"/>
                <w:lang w:val="sr-Cyrl-RS"/>
              </w:rPr>
            </w:pPr>
          </w:p>
          <w:p w:rsidR="00323785" w:rsidRPr="00CF3F57" w:rsidRDefault="002E2EAE" w:rsidP="00323785">
            <w:pPr>
              <w:tabs>
                <w:tab w:val="left" w:pos="6041"/>
              </w:tabs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ab/>
            </w:r>
            <w:bookmarkStart w:id="0" w:name="_GoBack"/>
            <w:bookmarkEnd w:id="0"/>
          </w:p>
          <w:p w:rsidR="002E2EAE" w:rsidRPr="00CF3F57" w:rsidRDefault="002E2EAE" w:rsidP="002E2EAE">
            <w:pPr>
              <w:tabs>
                <w:tab w:val="left" w:pos="6041"/>
              </w:tabs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505898" w:rsidRPr="00AD386F" w:rsidRDefault="00505898" w:rsidP="00C117D5">
      <w:pPr>
        <w:rPr>
          <w:lang w:val="sr-Cyrl-RS"/>
        </w:rPr>
      </w:pPr>
    </w:p>
    <w:sectPr w:rsidR="00505898" w:rsidRPr="00AD386F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0BD"/>
    <w:multiLevelType w:val="hybridMultilevel"/>
    <w:tmpl w:val="235E534E"/>
    <w:lvl w:ilvl="0" w:tplc="28DE2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A1251"/>
    <w:multiLevelType w:val="hybridMultilevel"/>
    <w:tmpl w:val="809C6848"/>
    <w:lvl w:ilvl="0" w:tplc="DAC68B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418D7"/>
    <w:multiLevelType w:val="multilevel"/>
    <w:tmpl w:val="4F7A4B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28"/>
    <w:rsid w:val="000822D7"/>
    <w:rsid w:val="00110C3C"/>
    <w:rsid w:val="00110D6E"/>
    <w:rsid w:val="00125C6C"/>
    <w:rsid w:val="001412FB"/>
    <w:rsid w:val="00181F9B"/>
    <w:rsid w:val="00264E1B"/>
    <w:rsid w:val="00296D7F"/>
    <w:rsid w:val="002A62B0"/>
    <w:rsid w:val="002E2EAE"/>
    <w:rsid w:val="00300D38"/>
    <w:rsid w:val="00316D9E"/>
    <w:rsid w:val="00323785"/>
    <w:rsid w:val="0033319E"/>
    <w:rsid w:val="00347C7C"/>
    <w:rsid w:val="00437DB8"/>
    <w:rsid w:val="00485D75"/>
    <w:rsid w:val="004D31E7"/>
    <w:rsid w:val="00500471"/>
    <w:rsid w:val="00505898"/>
    <w:rsid w:val="0054420C"/>
    <w:rsid w:val="005B01C5"/>
    <w:rsid w:val="005C1886"/>
    <w:rsid w:val="00624EFD"/>
    <w:rsid w:val="0065037D"/>
    <w:rsid w:val="0066206D"/>
    <w:rsid w:val="00676713"/>
    <w:rsid w:val="006A1400"/>
    <w:rsid w:val="006A56E7"/>
    <w:rsid w:val="006F78C6"/>
    <w:rsid w:val="00700332"/>
    <w:rsid w:val="00757D7E"/>
    <w:rsid w:val="007D361D"/>
    <w:rsid w:val="008679DB"/>
    <w:rsid w:val="00893C6F"/>
    <w:rsid w:val="008B2CF0"/>
    <w:rsid w:val="008D2C9A"/>
    <w:rsid w:val="0090505E"/>
    <w:rsid w:val="009244EA"/>
    <w:rsid w:val="009309D9"/>
    <w:rsid w:val="00952267"/>
    <w:rsid w:val="00A41EDE"/>
    <w:rsid w:val="00A4392C"/>
    <w:rsid w:val="00A47750"/>
    <w:rsid w:val="00AC67D5"/>
    <w:rsid w:val="00AD386F"/>
    <w:rsid w:val="00B561D7"/>
    <w:rsid w:val="00B7528A"/>
    <w:rsid w:val="00BE24CD"/>
    <w:rsid w:val="00C117D5"/>
    <w:rsid w:val="00C42028"/>
    <w:rsid w:val="00CF3F57"/>
    <w:rsid w:val="00D3539E"/>
    <w:rsid w:val="00E90D9F"/>
    <w:rsid w:val="00ED1766"/>
    <w:rsid w:val="00EE213A"/>
    <w:rsid w:val="00EE5DDF"/>
    <w:rsid w:val="00F475EA"/>
    <w:rsid w:val="00F65B38"/>
    <w:rsid w:val="00F86097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0930"/>
  <w15:docId w15:val="{AD4496A5-D676-4541-9149-C7C426B1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679DB"/>
    <w:pPr>
      <w:keepNext/>
      <w:jc w:val="center"/>
      <w:outlineLvl w:val="1"/>
    </w:pPr>
    <w:rPr>
      <w:rFonts w:ascii="Arial" w:hAnsi="Arial"/>
      <w:b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505898"/>
    <w:rPr>
      <w:color w:val="0000FF"/>
      <w:u w:val="single"/>
    </w:rPr>
  </w:style>
  <w:style w:type="paragraph" w:styleId="BodyText">
    <w:name w:val="Body Text"/>
    <w:basedOn w:val="Normal"/>
    <w:link w:val="BodyTextChar"/>
    <w:rsid w:val="00505898"/>
    <w:pPr>
      <w:jc w:val="both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05898"/>
    <w:rPr>
      <w:sz w:val="24"/>
      <w:szCs w:val="24"/>
      <w:lang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505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679DB"/>
    <w:rPr>
      <w:rFonts w:ascii="Arial" w:hAnsi="Arial"/>
      <w:b/>
      <w:bCs/>
      <w:szCs w:val="24"/>
      <w:lang w:val="sr-Cyrl-CS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rsid w:val="008679DB"/>
  </w:style>
  <w:style w:type="paragraph" w:customStyle="1" w:styleId="KDParagraf">
    <w:name w:val="KDParagraf"/>
    <w:basedOn w:val="Normal"/>
    <w:uiPriority w:val="99"/>
    <w:qFormat/>
    <w:rsid w:val="0065037D"/>
    <w:pPr>
      <w:tabs>
        <w:tab w:val="left" w:pos="567"/>
      </w:tabs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ic.natasa@eps.r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ps.rs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786DA-1D2F-4464-A235-A41019207C38}"/>
</file>

<file path=customXml/itemProps2.xml><?xml version="1.0" encoding="utf-8"?>
<ds:datastoreItem xmlns:ds="http://schemas.openxmlformats.org/officeDocument/2006/customXml" ds:itemID="{6CB979F0-5643-434A-A670-A65FB14A6ABC}"/>
</file>

<file path=customXml/itemProps3.xml><?xml version="1.0" encoding="utf-8"?>
<ds:datastoreItem xmlns:ds="http://schemas.openxmlformats.org/officeDocument/2006/customXml" ds:itemID="{05FB138C-4014-493C-BD11-7230DA5A8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Poziv_za_podnosenje_ponuda_20180803073022395.docx</dc:subject>
  <dc:creator>jana</dc:creator>
  <cp:lastModifiedBy>Nataša Matić</cp:lastModifiedBy>
  <cp:revision>10</cp:revision>
  <cp:lastPrinted>2019-11-04T06:28:00Z</cp:lastPrinted>
  <dcterms:created xsi:type="dcterms:W3CDTF">2020-03-27T08:23:00Z</dcterms:created>
  <dcterms:modified xsi:type="dcterms:W3CDTF">2020-05-26T06:05:00Z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